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97" w:rsidRPr="000375CC" w:rsidRDefault="000375CC" w:rsidP="001D0D97">
      <w:pPr>
        <w:pStyle w:val="Title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0375CC">
        <w:rPr>
          <w:rFonts w:ascii="Arial" w:hAnsi="Arial" w:cs="Arial"/>
          <w:sz w:val="32"/>
          <w:szCs w:val="32"/>
        </w:rPr>
        <w:t xml:space="preserve">Math 7 </w:t>
      </w:r>
      <w:r w:rsidR="001D0D97" w:rsidRPr="000375CC">
        <w:rPr>
          <w:rFonts w:ascii="Arial" w:hAnsi="Arial" w:cs="Arial"/>
          <w:sz w:val="32"/>
          <w:szCs w:val="32"/>
        </w:rPr>
        <w:t>Unit 1</w:t>
      </w:r>
      <w:r w:rsidRPr="000375CC">
        <w:rPr>
          <w:rFonts w:ascii="Arial" w:hAnsi="Arial" w:cs="Arial"/>
          <w:sz w:val="32"/>
          <w:szCs w:val="32"/>
        </w:rPr>
        <w:t xml:space="preserve">: </w:t>
      </w:r>
      <w:r w:rsidR="007E6A34" w:rsidRPr="000375CC">
        <w:rPr>
          <w:rFonts w:ascii="Arial" w:hAnsi="Arial" w:cs="Arial"/>
          <w:sz w:val="32"/>
          <w:szCs w:val="32"/>
        </w:rPr>
        <w:t>Operations with Rational Numbers</w:t>
      </w:r>
    </w:p>
    <w:tbl>
      <w:tblPr>
        <w:tblStyle w:val="TableGrid"/>
        <w:tblW w:w="11304" w:type="dxa"/>
        <w:tblLayout w:type="fixed"/>
        <w:tblLook w:val="04A0" w:firstRow="1" w:lastRow="0" w:firstColumn="1" w:lastColumn="0" w:noHBand="0" w:noVBand="1"/>
      </w:tblPr>
      <w:tblGrid>
        <w:gridCol w:w="1368"/>
        <w:gridCol w:w="4590"/>
        <w:gridCol w:w="1800"/>
        <w:gridCol w:w="1980"/>
        <w:gridCol w:w="1566"/>
      </w:tblGrid>
      <w:tr w:rsidR="00B262DF" w:rsidRPr="00156327" w:rsidTr="000375CC">
        <w:tc>
          <w:tcPr>
            <w:tcW w:w="1368" w:type="dxa"/>
            <w:shd w:val="clear" w:color="auto" w:fill="auto"/>
            <w:vAlign w:val="bottom"/>
          </w:tcPr>
          <w:p w:rsidR="00490C09" w:rsidRPr="000375CC" w:rsidRDefault="00490C09" w:rsidP="00A14A80">
            <w:pPr>
              <w:jc w:val="center"/>
              <w:rPr>
                <w:rFonts w:ascii="Arial" w:hAnsi="Arial" w:cs="Arial"/>
                <w:b/>
              </w:rPr>
            </w:pPr>
            <w:r w:rsidRPr="000375CC">
              <w:rPr>
                <w:rFonts w:ascii="Arial" w:hAnsi="Arial" w:cs="Arial"/>
                <w:b/>
              </w:rPr>
              <w:t>Standard</w:t>
            </w:r>
          </w:p>
          <w:p w:rsidR="00490C09" w:rsidRPr="000375CC" w:rsidRDefault="000375CC" w:rsidP="00A14A80">
            <w:pPr>
              <w:jc w:val="center"/>
              <w:rPr>
                <w:rFonts w:ascii="Arial" w:hAnsi="Arial" w:cs="Arial"/>
                <w:b/>
              </w:rPr>
            </w:pPr>
            <w:r w:rsidRPr="000375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490C09" w:rsidRPr="000375CC" w:rsidRDefault="000375CC" w:rsidP="000375CC">
            <w:pPr>
              <w:jc w:val="center"/>
              <w:rPr>
                <w:rFonts w:ascii="Arial" w:hAnsi="Arial" w:cs="Arial"/>
                <w:b/>
              </w:rPr>
            </w:pPr>
            <w:r w:rsidRPr="000375CC">
              <w:rPr>
                <w:rFonts w:ascii="Arial" w:hAnsi="Arial" w:cs="Arial"/>
                <w:b/>
              </w:rPr>
              <w:t>“I can” statement</w:t>
            </w:r>
          </w:p>
        </w:tc>
        <w:tc>
          <w:tcPr>
            <w:tcW w:w="1800" w:type="dxa"/>
            <w:shd w:val="clear" w:color="auto" w:fill="auto"/>
          </w:tcPr>
          <w:p w:rsidR="00490C09" w:rsidRPr="00A14A80" w:rsidRDefault="00B262DF" w:rsidP="00A14A80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2DD710A1" wp14:editId="2EA5B7F9">
                  <wp:extent cx="11239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</w:tcPr>
          <w:p w:rsidR="00490C09" w:rsidRPr="00A14A80" w:rsidRDefault="00B262DF" w:rsidP="00A14A80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268F89E0" wp14:editId="6BA9159D">
                  <wp:extent cx="1147459" cy="72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59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auto"/>
          </w:tcPr>
          <w:p w:rsidR="00490C09" w:rsidRPr="00A14A80" w:rsidRDefault="00B262DF" w:rsidP="00A14A80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50AF0D90" wp14:editId="66A82BF2">
                  <wp:extent cx="828675" cy="10866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086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23F" w:rsidRPr="00156327" w:rsidTr="000375CC">
        <w:trPr>
          <w:trHeight w:val="288"/>
        </w:trPr>
        <w:tc>
          <w:tcPr>
            <w:tcW w:w="1368" w:type="dxa"/>
            <w:vMerge w:val="restart"/>
          </w:tcPr>
          <w:p w:rsidR="00E6123F" w:rsidRPr="00A14A80" w:rsidRDefault="00E6123F" w:rsidP="007E6A34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A14A80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S</w:t>
            </w:r>
            <w:r w:rsidRPr="00A14A80">
              <w:rPr>
                <w:rFonts w:cs="Times New Roman"/>
                <w:b/>
                <w:sz w:val="22"/>
                <w:szCs w:val="22"/>
              </w:rPr>
              <w:t>.</w:t>
            </w:r>
            <w:r>
              <w:rPr>
                <w:rFonts w:cs="Times New Roman"/>
                <w:b/>
                <w:sz w:val="22"/>
                <w:szCs w:val="22"/>
              </w:rPr>
              <w:t>1a</w:t>
            </w:r>
          </w:p>
        </w:tc>
        <w:tc>
          <w:tcPr>
            <w:tcW w:w="4590" w:type="dxa"/>
          </w:tcPr>
          <w:p w:rsidR="00E6123F" w:rsidRPr="000375CC" w:rsidRDefault="00E6123F" w:rsidP="00114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CC">
              <w:rPr>
                <w:rFonts w:ascii="Arial" w:hAnsi="Arial" w:cs="Arial"/>
                <w:color w:val="000000"/>
              </w:rPr>
              <w:t>I can explain what an additive inverse is.</w:t>
            </w:r>
          </w:p>
        </w:tc>
        <w:tc>
          <w:tcPr>
            <w:tcW w:w="1800" w:type="dxa"/>
          </w:tcPr>
          <w:p w:rsidR="00E6123F" w:rsidRPr="007C358F" w:rsidRDefault="00E6123F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E6123F" w:rsidRPr="007C358F" w:rsidRDefault="00E6123F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E6123F" w:rsidRPr="007C358F" w:rsidRDefault="00E6123F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6123F" w:rsidRPr="00156327" w:rsidTr="000375CC">
        <w:trPr>
          <w:trHeight w:val="288"/>
        </w:trPr>
        <w:tc>
          <w:tcPr>
            <w:tcW w:w="1368" w:type="dxa"/>
            <w:vMerge/>
          </w:tcPr>
          <w:p w:rsidR="00E6123F" w:rsidRPr="00A14A80" w:rsidRDefault="00E6123F" w:rsidP="007E6A34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6123F" w:rsidRPr="000375CC" w:rsidRDefault="00E6123F" w:rsidP="00E6123F">
            <w:pPr>
              <w:pStyle w:val="Default"/>
              <w:rPr>
                <w:rFonts w:ascii="Arial" w:hAnsi="Arial" w:cs="Arial"/>
              </w:rPr>
            </w:pPr>
            <w:r w:rsidRPr="000375CC">
              <w:rPr>
                <w:rFonts w:ascii="Arial" w:hAnsi="Arial" w:cs="Arial"/>
              </w:rPr>
              <w:t>I can describe real-world situations in which opposite quantities combine to make zero.</w:t>
            </w:r>
          </w:p>
        </w:tc>
        <w:tc>
          <w:tcPr>
            <w:tcW w:w="1800" w:type="dxa"/>
          </w:tcPr>
          <w:p w:rsidR="00E6123F" w:rsidRDefault="00E6123F" w:rsidP="00114C20">
            <w:pPr>
              <w:pStyle w:val="Default"/>
            </w:pPr>
          </w:p>
        </w:tc>
        <w:tc>
          <w:tcPr>
            <w:tcW w:w="1980" w:type="dxa"/>
          </w:tcPr>
          <w:p w:rsidR="00E6123F" w:rsidRDefault="00E6123F" w:rsidP="00114C20">
            <w:pPr>
              <w:pStyle w:val="Default"/>
            </w:pPr>
          </w:p>
        </w:tc>
        <w:tc>
          <w:tcPr>
            <w:tcW w:w="1566" w:type="dxa"/>
          </w:tcPr>
          <w:p w:rsidR="00E6123F" w:rsidRDefault="00E6123F" w:rsidP="00114C20">
            <w:pPr>
              <w:pStyle w:val="Default"/>
            </w:pPr>
          </w:p>
        </w:tc>
      </w:tr>
      <w:tr w:rsidR="00E6123F" w:rsidRPr="00156327" w:rsidTr="000375CC">
        <w:trPr>
          <w:trHeight w:val="288"/>
        </w:trPr>
        <w:tc>
          <w:tcPr>
            <w:tcW w:w="1368" w:type="dxa"/>
            <w:vMerge/>
          </w:tcPr>
          <w:p w:rsidR="00E6123F" w:rsidRPr="00A14A80" w:rsidRDefault="00E6123F" w:rsidP="007E6A34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6123F" w:rsidRPr="000375CC" w:rsidRDefault="00E6123F" w:rsidP="00E6123F">
            <w:pPr>
              <w:pStyle w:val="Default"/>
              <w:rPr>
                <w:rFonts w:ascii="Arial" w:hAnsi="Arial" w:cs="Arial"/>
              </w:rPr>
            </w:pPr>
            <w:r w:rsidRPr="000375CC">
              <w:rPr>
                <w:rFonts w:ascii="Arial" w:hAnsi="Arial" w:cs="Arial"/>
              </w:rPr>
              <w:t>I can represent how a number and its opposite have a sum of 0.</w:t>
            </w:r>
          </w:p>
        </w:tc>
        <w:tc>
          <w:tcPr>
            <w:tcW w:w="1800" w:type="dxa"/>
          </w:tcPr>
          <w:p w:rsidR="00E6123F" w:rsidRDefault="00E6123F" w:rsidP="00114C20">
            <w:pPr>
              <w:pStyle w:val="Default"/>
            </w:pPr>
          </w:p>
        </w:tc>
        <w:tc>
          <w:tcPr>
            <w:tcW w:w="1980" w:type="dxa"/>
          </w:tcPr>
          <w:p w:rsidR="00E6123F" w:rsidRDefault="00E6123F" w:rsidP="00114C20">
            <w:pPr>
              <w:pStyle w:val="Default"/>
            </w:pPr>
          </w:p>
        </w:tc>
        <w:tc>
          <w:tcPr>
            <w:tcW w:w="1566" w:type="dxa"/>
          </w:tcPr>
          <w:p w:rsidR="00E6123F" w:rsidRDefault="00E6123F" w:rsidP="00114C20">
            <w:pPr>
              <w:pStyle w:val="Default"/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 w:val="restart"/>
          </w:tcPr>
          <w:p w:rsidR="00490C09" w:rsidRPr="00A14A80" w:rsidRDefault="00490C09" w:rsidP="007E6A34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A14A80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S</w:t>
            </w:r>
            <w:r w:rsidRPr="00A14A80">
              <w:rPr>
                <w:rFonts w:cs="Times New Roman"/>
                <w:b/>
                <w:sz w:val="22"/>
                <w:szCs w:val="22"/>
              </w:rPr>
              <w:t>.</w:t>
            </w:r>
            <w:r>
              <w:rPr>
                <w:rFonts w:cs="Times New Roman"/>
                <w:b/>
                <w:sz w:val="22"/>
                <w:szCs w:val="22"/>
              </w:rPr>
              <w:t>1b</w:t>
            </w:r>
          </w:p>
        </w:tc>
        <w:tc>
          <w:tcPr>
            <w:tcW w:w="4590" w:type="dxa"/>
          </w:tcPr>
          <w:p w:rsidR="00490C09" w:rsidRPr="000375CC" w:rsidRDefault="000375CC" w:rsidP="00012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CC">
              <w:rPr>
                <w:rFonts w:ascii="Arial" w:hAnsi="Arial" w:cs="Arial"/>
                <w:color w:val="000000"/>
              </w:rPr>
              <w:t xml:space="preserve">I can use a number line to </w:t>
            </w:r>
            <w:r w:rsidR="00012E33">
              <w:rPr>
                <w:rFonts w:ascii="Arial" w:hAnsi="Arial" w:cs="Arial"/>
                <w:color w:val="000000"/>
              </w:rPr>
              <w:t>add integers.</w:t>
            </w:r>
          </w:p>
        </w:tc>
        <w:tc>
          <w:tcPr>
            <w:tcW w:w="1800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Pr="00A14A80" w:rsidRDefault="00490C09" w:rsidP="007E6A34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0375CC" w:rsidP="00012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CC">
              <w:rPr>
                <w:rFonts w:ascii="Arial" w:hAnsi="Arial" w:cs="Arial"/>
                <w:color w:val="000000"/>
              </w:rPr>
              <w:t xml:space="preserve">I can use </w:t>
            </w:r>
            <w:r w:rsidR="00012E33">
              <w:rPr>
                <w:rFonts w:ascii="Arial" w:hAnsi="Arial" w:cs="Arial"/>
                <w:color w:val="000000"/>
              </w:rPr>
              <w:t>real world situations to describe the sums of rational numbers.</w:t>
            </w:r>
            <w:r w:rsidRPr="000375C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 w:val="restart"/>
          </w:tcPr>
          <w:p w:rsidR="00490C09" w:rsidRPr="00A14A80" w:rsidRDefault="00490C09" w:rsidP="007E6A34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NS</w:t>
            </w:r>
            <w:r w:rsidRPr="00A14A80">
              <w:rPr>
                <w:rFonts w:cs="Times New Roman"/>
                <w:b/>
                <w:sz w:val="22"/>
                <w:szCs w:val="22"/>
              </w:rPr>
              <w:t>.</w:t>
            </w:r>
            <w:r>
              <w:rPr>
                <w:rFonts w:cs="Times New Roman"/>
                <w:b/>
                <w:sz w:val="22"/>
                <w:szCs w:val="22"/>
              </w:rPr>
              <w:t>1c</w:t>
            </w:r>
          </w:p>
        </w:tc>
        <w:tc>
          <w:tcPr>
            <w:tcW w:w="4590" w:type="dxa"/>
          </w:tcPr>
          <w:p w:rsidR="00490C09" w:rsidRDefault="00490C09" w:rsidP="00012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CC">
              <w:rPr>
                <w:rFonts w:ascii="Arial" w:hAnsi="Arial" w:cs="Arial"/>
                <w:color w:val="000000"/>
              </w:rPr>
              <w:t xml:space="preserve">I can </w:t>
            </w:r>
            <w:r w:rsidR="00012E33">
              <w:rPr>
                <w:rFonts w:ascii="Arial" w:hAnsi="Arial" w:cs="Arial"/>
                <w:color w:val="000000"/>
              </w:rPr>
              <w:t xml:space="preserve">explain that subtraction of rational numbers as the additive inverse: </w:t>
            </w:r>
          </w:p>
          <w:p w:rsidR="00012E33" w:rsidRPr="000375CC" w:rsidRDefault="00012E33" w:rsidP="00012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 – q = p + (-q)</w:t>
            </w:r>
          </w:p>
        </w:tc>
        <w:tc>
          <w:tcPr>
            <w:tcW w:w="1800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490C09" w:rsidP="00012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CC">
              <w:rPr>
                <w:rFonts w:ascii="Arial" w:hAnsi="Arial" w:cs="Arial"/>
                <w:color w:val="000000"/>
              </w:rPr>
              <w:t xml:space="preserve">I can </w:t>
            </w:r>
            <w:r w:rsidR="00012E33">
              <w:rPr>
                <w:rFonts w:ascii="Arial" w:hAnsi="Arial" w:cs="Arial"/>
                <w:color w:val="000000"/>
              </w:rPr>
              <w:t>use a number line to subtract integers.</w:t>
            </w:r>
          </w:p>
        </w:tc>
        <w:tc>
          <w:tcPr>
            <w:tcW w:w="1800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490C09" w:rsidP="00012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CC">
              <w:rPr>
                <w:rFonts w:ascii="Arial" w:hAnsi="Arial" w:cs="Arial"/>
                <w:color w:val="000000"/>
              </w:rPr>
              <w:t xml:space="preserve">I can </w:t>
            </w:r>
            <w:r w:rsidR="00012E33">
              <w:rPr>
                <w:rFonts w:ascii="Arial" w:hAnsi="Arial" w:cs="Arial"/>
                <w:color w:val="000000"/>
              </w:rPr>
              <w:t xml:space="preserve">use real-world situations to explain that the distance between two numbers is the absolute value of the difference  between those two numbers. </w:t>
            </w:r>
          </w:p>
        </w:tc>
        <w:tc>
          <w:tcPr>
            <w:tcW w:w="1800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490C09" w:rsidRPr="007C358F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439AF" w:rsidRPr="00156327" w:rsidTr="000375CC">
        <w:trPr>
          <w:trHeight w:val="288"/>
        </w:trPr>
        <w:tc>
          <w:tcPr>
            <w:tcW w:w="1368" w:type="dxa"/>
            <w:vMerge w:val="restart"/>
          </w:tcPr>
          <w:p w:rsidR="00C439AF" w:rsidRDefault="00C439AF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NS.1d</w:t>
            </w:r>
          </w:p>
        </w:tc>
        <w:tc>
          <w:tcPr>
            <w:tcW w:w="4590" w:type="dxa"/>
          </w:tcPr>
          <w:p w:rsidR="00C439AF" w:rsidRPr="000375CC" w:rsidRDefault="00C439AF" w:rsidP="00114C20">
            <w:pPr>
              <w:pStyle w:val="Default"/>
              <w:rPr>
                <w:rFonts w:ascii="Arial" w:hAnsi="Arial" w:cs="Arial"/>
              </w:rPr>
            </w:pPr>
            <w:r w:rsidRPr="000375CC">
              <w:rPr>
                <w:rFonts w:ascii="Arial" w:hAnsi="Arial" w:cs="Arial"/>
              </w:rPr>
              <w:t>I can identify propert</w:t>
            </w:r>
            <w:r>
              <w:rPr>
                <w:rFonts w:ascii="Arial" w:hAnsi="Arial" w:cs="Arial"/>
              </w:rPr>
              <w:t>ies of addition and subtraction.</w:t>
            </w:r>
          </w:p>
          <w:p w:rsidR="00C439AF" w:rsidRPr="000375CC" w:rsidRDefault="00C439AF" w:rsidP="00114C2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439AF" w:rsidRPr="00160042" w:rsidRDefault="00C439AF" w:rsidP="00114C20">
            <w:pPr>
              <w:pStyle w:val="Default"/>
            </w:pPr>
          </w:p>
        </w:tc>
        <w:tc>
          <w:tcPr>
            <w:tcW w:w="1980" w:type="dxa"/>
          </w:tcPr>
          <w:p w:rsidR="00C439AF" w:rsidRPr="00160042" w:rsidRDefault="00C439AF" w:rsidP="00114C20">
            <w:pPr>
              <w:pStyle w:val="Default"/>
            </w:pPr>
          </w:p>
        </w:tc>
        <w:tc>
          <w:tcPr>
            <w:tcW w:w="1566" w:type="dxa"/>
          </w:tcPr>
          <w:p w:rsidR="00C439AF" w:rsidRPr="00160042" w:rsidRDefault="00C439AF" w:rsidP="00114C20">
            <w:pPr>
              <w:pStyle w:val="Default"/>
            </w:pPr>
          </w:p>
        </w:tc>
      </w:tr>
      <w:tr w:rsidR="00C439AF" w:rsidRPr="00156327" w:rsidTr="000375CC">
        <w:trPr>
          <w:trHeight w:val="288"/>
        </w:trPr>
        <w:tc>
          <w:tcPr>
            <w:tcW w:w="1368" w:type="dxa"/>
            <w:vMerge/>
          </w:tcPr>
          <w:p w:rsidR="00C439AF" w:rsidRDefault="00C439AF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439AF" w:rsidRPr="000375CC" w:rsidRDefault="00C439AF" w:rsidP="0048211D">
            <w:pPr>
              <w:pStyle w:val="Default"/>
              <w:rPr>
                <w:rFonts w:ascii="Arial" w:hAnsi="Arial" w:cs="Arial"/>
              </w:rPr>
            </w:pPr>
            <w:r w:rsidRPr="000375CC">
              <w:rPr>
                <w:rFonts w:ascii="Arial" w:hAnsi="Arial" w:cs="Arial"/>
              </w:rPr>
              <w:t xml:space="preserve">I can </w:t>
            </w:r>
            <w:r>
              <w:rPr>
                <w:rFonts w:ascii="Arial" w:hAnsi="Arial" w:cs="Arial"/>
              </w:rPr>
              <w:t xml:space="preserve">add </w:t>
            </w:r>
            <w:r w:rsidR="0048211D">
              <w:rPr>
                <w:rFonts w:ascii="Arial" w:hAnsi="Arial" w:cs="Arial"/>
              </w:rPr>
              <w:t>integers.</w:t>
            </w:r>
          </w:p>
        </w:tc>
        <w:tc>
          <w:tcPr>
            <w:tcW w:w="1800" w:type="dxa"/>
          </w:tcPr>
          <w:p w:rsidR="00C439AF" w:rsidRPr="00160042" w:rsidRDefault="00C439AF" w:rsidP="00114C20">
            <w:pPr>
              <w:pStyle w:val="Default"/>
            </w:pPr>
          </w:p>
        </w:tc>
        <w:tc>
          <w:tcPr>
            <w:tcW w:w="1980" w:type="dxa"/>
          </w:tcPr>
          <w:p w:rsidR="00C439AF" w:rsidRPr="00160042" w:rsidRDefault="00C439AF" w:rsidP="00114C20">
            <w:pPr>
              <w:pStyle w:val="Default"/>
            </w:pPr>
          </w:p>
        </w:tc>
        <w:tc>
          <w:tcPr>
            <w:tcW w:w="1566" w:type="dxa"/>
          </w:tcPr>
          <w:p w:rsidR="00C439AF" w:rsidRPr="00160042" w:rsidRDefault="00C439AF" w:rsidP="00114C20">
            <w:pPr>
              <w:pStyle w:val="Default"/>
            </w:pPr>
          </w:p>
        </w:tc>
      </w:tr>
      <w:tr w:rsidR="00C439AF" w:rsidRPr="00156327" w:rsidTr="000375CC">
        <w:trPr>
          <w:trHeight w:val="288"/>
        </w:trPr>
        <w:tc>
          <w:tcPr>
            <w:tcW w:w="1368" w:type="dxa"/>
            <w:vMerge/>
          </w:tcPr>
          <w:p w:rsidR="00C439AF" w:rsidRDefault="00C439AF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439AF" w:rsidRPr="000375CC" w:rsidRDefault="0048211D" w:rsidP="00C439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subtract integers.</w:t>
            </w:r>
          </w:p>
        </w:tc>
        <w:tc>
          <w:tcPr>
            <w:tcW w:w="1800" w:type="dxa"/>
          </w:tcPr>
          <w:p w:rsidR="00C439AF" w:rsidRPr="00160042" w:rsidRDefault="00C439AF" w:rsidP="00114C20">
            <w:pPr>
              <w:pStyle w:val="Default"/>
            </w:pPr>
          </w:p>
        </w:tc>
        <w:tc>
          <w:tcPr>
            <w:tcW w:w="1980" w:type="dxa"/>
          </w:tcPr>
          <w:p w:rsidR="00C439AF" w:rsidRPr="00160042" w:rsidRDefault="00C439AF" w:rsidP="00114C20">
            <w:pPr>
              <w:pStyle w:val="Default"/>
            </w:pPr>
          </w:p>
        </w:tc>
        <w:tc>
          <w:tcPr>
            <w:tcW w:w="1566" w:type="dxa"/>
          </w:tcPr>
          <w:p w:rsidR="00C439AF" w:rsidRPr="00160042" w:rsidRDefault="00C439AF" w:rsidP="00114C20">
            <w:pPr>
              <w:pStyle w:val="Default"/>
            </w:pPr>
          </w:p>
        </w:tc>
      </w:tr>
      <w:tr w:rsidR="00C439AF" w:rsidRPr="00156327" w:rsidTr="000375CC">
        <w:trPr>
          <w:trHeight w:val="288"/>
        </w:trPr>
        <w:tc>
          <w:tcPr>
            <w:tcW w:w="1368" w:type="dxa"/>
            <w:vMerge w:val="restart"/>
          </w:tcPr>
          <w:p w:rsidR="00C439AF" w:rsidRDefault="00C439AF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NS.2</w:t>
            </w:r>
          </w:p>
        </w:tc>
        <w:tc>
          <w:tcPr>
            <w:tcW w:w="4590" w:type="dxa"/>
          </w:tcPr>
          <w:p w:rsidR="00C439AF" w:rsidRPr="000375CC" w:rsidRDefault="0048211D" w:rsidP="00C439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multiply integers.</w:t>
            </w:r>
          </w:p>
        </w:tc>
        <w:tc>
          <w:tcPr>
            <w:tcW w:w="1800" w:type="dxa"/>
          </w:tcPr>
          <w:p w:rsidR="00C439AF" w:rsidRPr="00160042" w:rsidRDefault="00C439AF" w:rsidP="00114C20">
            <w:pPr>
              <w:pStyle w:val="Default"/>
            </w:pPr>
          </w:p>
        </w:tc>
        <w:tc>
          <w:tcPr>
            <w:tcW w:w="1980" w:type="dxa"/>
          </w:tcPr>
          <w:p w:rsidR="00C439AF" w:rsidRPr="00160042" w:rsidRDefault="00C439AF" w:rsidP="00114C20">
            <w:pPr>
              <w:pStyle w:val="Default"/>
            </w:pPr>
          </w:p>
        </w:tc>
        <w:tc>
          <w:tcPr>
            <w:tcW w:w="1566" w:type="dxa"/>
          </w:tcPr>
          <w:p w:rsidR="00C439AF" w:rsidRPr="00160042" w:rsidRDefault="00C439AF" w:rsidP="00114C20">
            <w:pPr>
              <w:pStyle w:val="Default"/>
            </w:pPr>
          </w:p>
        </w:tc>
      </w:tr>
      <w:tr w:rsidR="00C439AF" w:rsidRPr="00156327" w:rsidTr="000375CC">
        <w:trPr>
          <w:trHeight w:val="288"/>
        </w:trPr>
        <w:tc>
          <w:tcPr>
            <w:tcW w:w="1368" w:type="dxa"/>
            <w:vMerge/>
          </w:tcPr>
          <w:p w:rsidR="00C439AF" w:rsidRDefault="00C439AF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439AF" w:rsidRDefault="0048211D" w:rsidP="00C439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divide integers.</w:t>
            </w:r>
          </w:p>
        </w:tc>
        <w:tc>
          <w:tcPr>
            <w:tcW w:w="1800" w:type="dxa"/>
          </w:tcPr>
          <w:p w:rsidR="00C439AF" w:rsidRPr="00160042" w:rsidRDefault="00C439AF" w:rsidP="00114C20">
            <w:pPr>
              <w:pStyle w:val="Default"/>
            </w:pPr>
          </w:p>
        </w:tc>
        <w:tc>
          <w:tcPr>
            <w:tcW w:w="1980" w:type="dxa"/>
          </w:tcPr>
          <w:p w:rsidR="00C439AF" w:rsidRPr="00160042" w:rsidRDefault="00C439AF" w:rsidP="00114C20">
            <w:pPr>
              <w:pStyle w:val="Default"/>
            </w:pPr>
          </w:p>
        </w:tc>
        <w:tc>
          <w:tcPr>
            <w:tcW w:w="1566" w:type="dxa"/>
          </w:tcPr>
          <w:p w:rsidR="00C439AF" w:rsidRPr="00160042" w:rsidRDefault="00C439AF" w:rsidP="00114C20">
            <w:pPr>
              <w:pStyle w:val="Default"/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 w:val="restart"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NS.2a</w:t>
            </w:r>
          </w:p>
        </w:tc>
        <w:tc>
          <w:tcPr>
            <w:tcW w:w="4590" w:type="dxa"/>
          </w:tcPr>
          <w:p w:rsidR="00490C09" w:rsidRPr="000375CC" w:rsidRDefault="00490C09" w:rsidP="00C439AF">
            <w:pPr>
              <w:pStyle w:val="Default"/>
              <w:rPr>
                <w:rFonts w:ascii="Arial" w:hAnsi="Arial" w:cs="Arial"/>
              </w:rPr>
            </w:pPr>
            <w:r w:rsidRPr="000375CC">
              <w:rPr>
                <w:rFonts w:ascii="Arial" w:hAnsi="Arial" w:cs="Arial"/>
              </w:rPr>
              <w:t xml:space="preserve">I can </w:t>
            </w:r>
            <w:r w:rsidR="00C439AF">
              <w:rPr>
                <w:rFonts w:ascii="Arial" w:hAnsi="Arial" w:cs="Arial"/>
              </w:rPr>
              <w:t>use the multiplication rules for integers and apply them to multiplying decimals.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pStyle w:val="Default"/>
            </w:pPr>
          </w:p>
        </w:tc>
      </w:tr>
      <w:tr w:rsidR="00C439AF" w:rsidRPr="00156327" w:rsidTr="000375CC">
        <w:trPr>
          <w:trHeight w:val="288"/>
        </w:trPr>
        <w:tc>
          <w:tcPr>
            <w:tcW w:w="1368" w:type="dxa"/>
            <w:vMerge/>
          </w:tcPr>
          <w:p w:rsidR="00C439AF" w:rsidRDefault="00C439AF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439AF" w:rsidRPr="000375CC" w:rsidRDefault="00C439AF" w:rsidP="00114C2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use the multiplication rules for integers and apply them to multiplying fractions. </w:t>
            </w:r>
          </w:p>
        </w:tc>
        <w:tc>
          <w:tcPr>
            <w:tcW w:w="1800" w:type="dxa"/>
          </w:tcPr>
          <w:p w:rsidR="00C439AF" w:rsidRPr="00160042" w:rsidRDefault="00C439AF" w:rsidP="00114C20">
            <w:pPr>
              <w:pStyle w:val="Default"/>
            </w:pPr>
          </w:p>
        </w:tc>
        <w:tc>
          <w:tcPr>
            <w:tcW w:w="1980" w:type="dxa"/>
          </w:tcPr>
          <w:p w:rsidR="00C439AF" w:rsidRPr="00160042" w:rsidRDefault="00C439AF" w:rsidP="00114C20">
            <w:pPr>
              <w:pStyle w:val="Default"/>
            </w:pPr>
          </w:p>
        </w:tc>
        <w:tc>
          <w:tcPr>
            <w:tcW w:w="1566" w:type="dxa"/>
          </w:tcPr>
          <w:p w:rsidR="00C439AF" w:rsidRPr="00160042" w:rsidRDefault="00C439AF" w:rsidP="00114C20">
            <w:pPr>
              <w:pStyle w:val="Default"/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490C09" w:rsidP="00C439AF">
            <w:pPr>
              <w:pStyle w:val="Default"/>
              <w:rPr>
                <w:rFonts w:ascii="Arial" w:hAnsi="Arial" w:cs="Arial"/>
              </w:rPr>
            </w:pPr>
            <w:r w:rsidRPr="000375CC">
              <w:rPr>
                <w:rFonts w:ascii="Arial" w:hAnsi="Arial" w:cs="Arial"/>
              </w:rPr>
              <w:t xml:space="preserve">I can </w:t>
            </w:r>
            <w:r w:rsidR="00C439AF">
              <w:rPr>
                <w:rFonts w:ascii="Arial" w:hAnsi="Arial" w:cs="Arial"/>
              </w:rPr>
              <w:t>use real world contexts to describe the product of rational numbers.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pStyle w:val="Default"/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B514B6" w:rsidP="00114C2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create an equivalent mathematical expression when given an expression by using the distributive property or other properties of operations.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pStyle w:val="Default"/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490C09" w:rsidP="00B514B6">
            <w:pPr>
              <w:pStyle w:val="Default"/>
              <w:rPr>
                <w:rFonts w:ascii="Arial" w:hAnsi="Arial" w:cs="Arial"/>
              </w:rPr>
            </w:pPr>
            <w:r w:rsidRPr="000375CC">
              <w:rPr>
                <w:rFonts w:ascii="Arial" w:hAnsi="Arial" w:cs="Arial"/>
              </w:rPr>
              <w:t xml:space="preserve">I can interpret the products of rational numbers </w:t>
            </w:r>
            <w:r w:rsidR="00B514B6">
              <w:rPr>
                <w:rFonts w:ascii="Arial" w:hAnsi="Arial" w:cs="Arial"/>
              </w:rPr>
              <w:t>in</w:t>
            </w:r>
            <w:r w:rsidRPr="000375CC">
              <w:rPr>
                <w:rFonts w:ascii="Arial" w:hAnsi="Arial" w:cs="Arial"/>
              </w:rPr>
              <w:t xml:space="preserve"> real-world contexts.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pStyle w:val="Default"/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 w:val="restart"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NS.2b</w:t>
            </w:r>
          </w:p>
        </w:tc>
        <w:tc>
          <w:tcPr>
            <w:tcW w:w="4590" w:type="dxa"/>
          </w:tcPr>
          <w:p w:rsidR="00490C09" w:rsidRPr="000375CC" w:rsidRDefault="00490C09" w:rsidP="00B514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CC">
              <w:rPr>
                <w:rFonts w:ascii="Arial" w:hAnsi="Arial" w:cs="Arial"/>
                <w:color w:val="000000"/>
              </w:rPr>
              <w:t xml:space="preserve">I can explain </w:t>
            </w:r>
            <w:r w:rsidR="00B514B6">
              <w:rPr>
                <w:rFonts w:ascii="Arial" w:hAnsi="Arial" w:cs="Arial"/>
                <w:color w:val="000000"/>
              </w:rPr>
              <w:t>that integers can be divided provided that the divisor is not zero.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490C09" w:rsidP="00B514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CC">
              <w:rPr>
                <w:rFonts w:ascii="Arial" w:hAnsi="Arial" w:cs="Arial"/>
                <w:color w:val="000000"/>
              </w:rPr>
              <w:t xml:space="preserve">I can </w:t>
            </w:r>
            <w:r w:rsidR="00B514B6">
              <w:rPr>
                <w:rFonts w:ascii="Arial" w:hAnsi="Arial" w:cs="Arial"/>
                <w:color w:val="000000"/>
              </w:rPr>
              <w:t xml:space="preserve">use the division rules for integers and apply them to dividing decimals. 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B514B6" w:rsidP="00114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can use the division rules for integers and apply them to dividing fractions. 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490C09" w:rsidP="00114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CC">
              <w:rPr>
                <w:rFonts w:ascii="Arial" w:hAnsi="Arial" w:cs="Arial"/>
                <w:color w:val="000000"/>
              </w:rPr>
              <w:t>I can recognize that –(</w:t>
            </w:r>
            <w:r w:rsidRPr="000375CC">
              <w:rPr>
                <w:rFonts w:ascii="Arial" w:hAnsi="Arial" w:cs="Arial"/>
                <w:i/>
                <w:color w:val="000000"/>
              </w:rPr>
              <w:t>p/q</w:t>
            </w:r>
            <w:r w:rsidRPr="000375CC">
              <w:rPr>
                <w:rFonts w:ascii="Arial" w:hAnsi="Arial" w:cs="Arial"/>
                <w:color w:val="000000"/>
              </w:rPr>
              <w:t>) = (</w:t>
            </w:r>
            <w:r w:rsidRPr="000375CC">
              <w:rPr>
                <w:rFonts w:ascii="Arial" w:hAnsi="Arial" w:cs="Arial"/>
                <w:color w:val="000000"/>
                <w:vertAlign w:val="superscript"/>
              </w:rPr>
              <w:t>–</w:t>
            </w:r>
            <w:r w:rsidRPr="000375CC">
              <w:rPr>
                <w:rFonts w:ascii="Arial" w:hAnsi="Arial" w:cs="Arial"/>
                <w:i/>
                <w:color w:val="000000"/>
              </w:rPr>
              <w:t>p</w:t>
            </w:r>
            <w:r w:rsidRPr="000375CC">
              <w:rPr>
                <w:rFonts w:ascii="Arial" w:hAnsi="Arial" w:cs="Arial"/>
                <w:color w:val="000000"/>
              </w:rPr>
              <w:t>)/</w:t>
            </w:r>
            <w:r w:rsidRPr="000375CC">
              <w:rPr>
                <w:rFonts w:ascii="Arial" w:hAnsi="Arial" w:cs="Arial"/>
                <w:i/>
                <w:color w:val="000000"/>
              </w:rPr>
              <w:t>q = p/</w:t>
            </w:r>
            <w:r w:rsidRPr="000375CC">
              <w:rPr>
                <w:rFonts w:ascii="Arial" w:hAnsi="Arial" w:cs="Arial"/>
                <w:color w:val="000000"/>
              </w:rPr>
              <w:t>(</w:t>
            </w:r>
            <w:r w:rsidRPr="000375CC">
              <w:rPr>
                <w:rFonts w:ascii="Arial" w:hAnsi="Arial" w:cs="Arial"/>
                <w:color w:val="000000"/>
                <w:vertAlign w:val="superscript"/>
              </w:rPr>
              <w:t>–</w:t>
            </w:r>
            <w:r w:rsidRPr="000375CC">
              <w:rPr>
                <w:rFonts w:ascii="Arial" w:hAnsi="Arial" w:cs="Arial"/>
                <w:i/>
                <w:color w:val="000000"/>
              </w:rPr>
              <w:t>q</w:t>
            </w:r>
            <w:r w:rsidRPr="000375CC">
              <w:rPr>
                <w:rFonts w:ascii="Arial" w:hAnsi="Arial" w:cs="Arial"/>
                <w:color w:val="000000"/>
              </w:rPr>
              <w:t>)</w:t>
            </w:r>
            <w:r w:rsidRPr="000375CC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490C09" w:rsidP="00B514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CC">
              <w:rPr>
                <w:rFonts w:ascii="Arial" w:hAnsi="Arial" w:cs="Arial"/>
                <w:color w:val="000000"/>
              </w:rPr>
              <w:t xml:space="preserve">I can interpret the quotient of rational numbers </w:t>
            </w:r>
            <w:r w:rsidR="00B514B6">
              <w:rPr>
                <w:rFonts w:ascii="Arial" w:hAnsi="Arial" w:cs="Arial"/>
                <w:color w:val="000000"/>
              </w:rPr>
              <w:t>in</w:t>
            </w:r>
            <w:r w:rsidRPr="000375CC">
              <w:rPr>
                <w:rFonts w:ascii="Arial" w:hAnsi="Arial" w:cs="Arial"/>
                <w:color w:val="000000"/>
              </w:rPr>
              <w:t xml:space="preserve"> real-world contexts.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514B6" w:rsidRPr="00156327" w:rsidTr="000375CC">
        <w:trPr>
          <w:trHeight w:val="288"/>
        </w:trPr>
        <w:tc>
          <w:tcPr>
            <w:tcW w:w="1368" w:type="dxa"/>
            <w:vMerge w:val="restart"/>
          </w:tcPr>
          <w:p w:rsidR="00B514B6" w:rsidRDefault="00B514B6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NS.2c</w:t>
            </w:r>
          </w:p>
        </w:tc>
        <w:tc>
          <w:tcPr>
            <w:tcW w:w="4590" w:type="dxa"/>
          </w:tcPr>
          <w:p w:rsidR="00B514B6" w:rsidRPr="000375CC" w:rsidRDefault="00B514B6" w:rsidP="00114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can recognize and identify properties of multiplication and division.</w:t>
            </w:r>
          </w:p>
        </w:tc>
        <w:tc>
          <w:tcPr>
            <w:tcW w:w="1800" w:type="dxa"/>
          </w:tcPr>
          <w:p w:rsidR="00B514B6" w:rsidRPr="00160042" w:rsidRDefault="00B514B6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B514B6" w:rsidRPr="00160042" w:rsidRDefault="00B514B6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B514B6" w:rsidRPr="00160042" w:rsidRDefault="00B514B6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514B6" w:rsidRPr="00156327" w:rsidTr="000375CC">
        <w:trPr>
          <w:trHeight w:val="288"/>
        </w:trPr>
        <w:tc>
          <w:tcPr>
            <w:tcW w:w="1368" w:type="dxa"/>
            <w:vMerge/>
          </w:tcPr>
          <w:p w:rsidR="00B514B6" w:rsidRDefault="00B514B6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514B6" w:rsidRPr="000375CC" w:rsidRDefault="00B514B6" w:rsidP="00B514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CC">
              <w:rPr>
                <w:rFonts w:ascii="Arial" w:hAnsi="Arial" w:cs="Arial"/>
                <w:color w:val="000000"/>
              </w:rPr>
              <w:t xml:space="preserve">I can apply </w:t>
            </w:r>
            <w:r>
              <w:rPr>
                <w:rFonts w:ascii="Arial" w:hAnsi="Arial" w:cs="Arial"/>
                <w:color w:val="000000"/>
              </w:rPr>
              <w:t>multiplication/division properties to a given situation.</w:t>
            </w:r>
          </w:p>
        </w:tc>
        <w:tc>
          <w:tcPr>
            <w:tcW w:w="1800" w:type="dxa"/>
          </w:tcPr>
          <w:p w:rsidR="00B514B6" w:rsidRPr="00160042" w:rsidRDefault="00B514B6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B514B6" w:rsidRPr="00160042" w:rsidRDefault="00B514B6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B514B6" w:rsidRPr="00160042" w:rsidRDefault="00B514B6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514B6" w:rsidRPr="00156327" w:rsidTr="000375CC">
        <w:trPr>
          <w:trHeight w:val="288"/>
        </w:trPr>
        <w:tc>
          <w:tcPr>
            <w:tcW w:w="1368" w:type="dxa"/>
            <w:vMerge/>
          </w:tcPr>
          <w:p w:rsidR="00B514B6" w:rsidRDefault="00B514B6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514B6" w:rsidRDefault="00B514B6" w:rsidP="00B514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can create or recognize an equivalent mathematical expression.</w:t>
            </w:r>
          </w:p>
          <w:p w:rsidR="00B514B6" w:rsidRPr="000375CC" w:rsidRDefault="00B514B6" w:rsidP="00B514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ex. </w:t>
            </w:r>
            <w:r w:rsidRPr="00B514B6">
              <w:rPr>
                <w:rFonts w:ascii="Arial" w:hAnsi="Arial" w:cs="Arial"/>
                <w:color w:val="000000"/>
                <w:position w:val="-24"/>
              </w:rPr>
              <w:object w:dxaOrig="1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4pt;height:30.6pt" o:ole="">
                  <v:imagedata r:id="rId7" o:title=""/>
                </v:shape>
                <o:OLEObject Type="Embed" ProgID="Equation.DSMT4" ShapeID="_x0000_i1025" DrawAspect="Content" ObjectID="_1499839637" r:id="rId8"/>
              </w:object>
            </w:r>
          </w:p>
        </w:tc>
        <w:tc>
          <w:tcPr>
            <w:tcW w:w="1800" w:type="dxa"/>
          </w:tcPr>
          <w:p w:rsidR="00B514B6" w:rsidRPr="00160042" w:rsidRDefault="00B514B6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B514B6" w:rsidRPr="00160042" w:rsidRDefault="00B514B6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B514B6" w:rsidRPr="00160042" w:rsidRDefault="00B514B6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514B6" w:rsidRPr="00156327" w:rsidTr="000375CC">
        <w:trPr>
          <w:trHeight w:val="288"/>
        </w:trPr>
        <w:tc>
          <w:tcPr>
            <w:tcW w:w="1368" w:type="dxa"/>
            <w:vMerge w:val="restart"/>
          </w:tcPr>
          <w:p w:rsidR="00B514B6" w:rsidRDefault="00B514B6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NS.2d</w:t>
            </w:r>
          </w:p>
        </w:tc>
        <w:tc>
          <w:tcPr>
            <w:tcW w:w="4590" w:type="dxa"/>
          </w:tcPr>
          <w:p w:rsidR="00B514B6" w:rsidRPr="000375CC" w:rsidRDefault="00B514B6" w:rsidP="00114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CC">
              <w:rPr>
                <w:rFonts w:ascii="Arial" w:hAnsi="Arial" w:cs="Arial"/>
                <w:color w:val="000000"/>
              </w:rPr>
              <w:t>I can convert a rational number to a decimal using long division.</w:t>
            </w:r>
          </w:p>
        </w:tc>
        <w:tc>
          <w:tcPr>
            <w:tcW w:w="1800" w:type="dxa"/>
          </w:tcPr>
          <w:p w:rsidR="00B514B6" w:rsidRPr="00160042" w:rsidRDefault="00B514B6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</w:tcPr>
          <w:p w:rsidR="00B514B6" w:rsidRPr="00160042" w:rsidRDefault="00B514B6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6" w:type="dxa"/>
          </w:tcPr>
          <w:p w:rsidR="00B514B6" w:rsidRPr="00160042" w:rsidRDefault="00B514B6" w:rsidP="00114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514B6" w:rsidRPr="00156327" w:rsidTr="000375CC">
        <w:trPr>
          <w:trHeight w:val="288"/>
        </w:trPr>
        <w:tc>
          <w:tcPr>
            <w:tcW w:w="1368" w:type="dxa"/>
            <w:vMerge/>
          </w:tcPr>
          <w:p w:rsidR="00B514B6" w:rsidRDefault="00B514B6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514B6" w:rsidRPr="000375CC" w:rsidRDefault="00B514B6" w:rsidP="00B514B6">
            <w:pPr>
              <w:pStyle w:val="Default"/>
              <w:rPr>
                <w:rFonts w:ascii="Arial" w:hAnsi="Arial" w:cs="Arial"/>
              </w:rPr>
            </w:pPr>
            <w:r w:rsidRPr="000375CC">
              <w:rPr>
                <w:rFonts w:ascii="Arial" w:hAnsi="Arial" w:cs="Arial"/>
              </w:rPr>
              <w:t xml:space="preserve">I can </w:t>
            </w:r>
            <w:r>
              <w:rPr>
                <w:rFonts w:ascii="Arial" w:hAnsi="Arial" w:cs="Arial"/>
              </w:rPr>
              <w:t>recognize a terminating decimal</w:t>
            </w:r>
          </w:p>
        </w:tc>
        <w:tc>
          <w:tcPr>
            <w:tcW w:w="1800" w:type="dxa"/>
          </w:tcPr>
          <w:p w:rsidR="00B514B6" w:rsidRPr="00160042" w:rsidRDefault="00B514B6" w:rsidP="00114C20">
            <w:pPr>
              <w:pStyle w:val="Default"/>
            </w:pPr>
          </w:p>
        </w:tc>
        <w:tc>
          <w:tcPr>
            <w:tcW w:w="1980" w:type="dxa"/>
          </w:tcPr>
          <w:p w:rsidR="00B514B6" w:rsidRPr="00160042" w:rsidRDefault="00B514B6" w:rsidP="00114C20">
            <w:pPr>
              <w:pStyle w:val="Default"/>
            </w:pPr>
          </w:p>
        </w:tc>
        <w:tc>
          <w:tcPr>
            <w:tcW w:w="1566" w:type="dxa"/>
          </w:tcPr>
          <w:p w:rsidR="00B514B6" w:rsidRPr="00160042" w:rsidRDefault="00B514B6" w:rsidP="00114C20">
            <w:pPr>
              <w:pStyle w:val="Default"/>
            </w:pPr>
          </w:p>
        </w:tc>
      </w:tr>
      <w:tr w:rsidR="00B514B6" w:rsidRPr="00156327" w:rsidTr="000375CC">
        <w:trPr>
          <w:trHeight w:val="288"/>
        </w:trPr>
        <w:tc>
          <w:tcPr>
            <w:tcW w:w="1368" w:type="dxa"/>
            <w:vMerge/>
          </w:tcPr>
          <w:p w:rsidR="00B514B6" w:rsidRDefault="00B514B6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514B6" w:rsidRPr="000375CC" w:rsidRDefault="00B514B6" w:rsidP="00B514B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recognize a repeating decimal</w:t>
            </w:r>
          </w:p>
        </w:tc>
        <w:tc>
          <w:tcPr>
            <w:tcW w:w="1800" w:type="dxa"/>
          </w:tcPr>
          <w:p w:rsidR="00B514B6" w:rsidRPr="00160042" w:rsidRDefault="00B514B6" w:rsidP="00114C20">
            <w:pPr>
              <w:pStyle w:val="Default"/>
            </w:pPr>
          </w:p>
        </w:tc>
        <w:tc>
          <w:tcPr>
            <w:tcW w:w="1980" w:type="dxa"/>
          </w:tcPr>
          <w:p w:rsidR="00B514B6" w:rsidRPr="00160042" w:rsidRDefault="00B514B6" w:rsidP="00114C20">
            <w:pPr>
              <w:pStyle w:val="Default"/>
            </w:pPr>
          </w:p>
        </w:tc>
        <w:tc>
          <w:tcPr>
            <w:tcW w:w="1566" w:type="dxa"/>
          </w:tcPr>
          <w:p w:rsidR="00B514B6" w:rsidRPr="00160042" w:rsidRDefault="00B514B6" w:rsidP="00114C20">
            <w:pPr>
              <w:pStyle w:val="Default"/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 w:val="restart"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NS.3</w:t>
            </w:r>
          </w:p>
        </w:tc>
        <w:tc>
          <w:tcPr>
            <w:tcW w:w="4590" w:type="dxa"/>
          </w:tcPr>
          <w:p w:rsidR="00490C09" w:rsidRPr="000375CC" w:rsidRDefault="00490C09" w:rsidP="00114C20">
            <w:pPr>
              <w:pStyle w:val="Default"/>
              <w:rPr>
                <w:rFonts w:ascii="Arial" w:hAnsi="Arial" w:cs="Arial"/>
              </w:rPr>
            </w:pPr>
            <w:r w:rsidRPr="000375CC">
              <w:rPr>
                <w:rFonts w:ascii="Arial" w:hAnsi="Arial" w:cs="Arial"/>
              </w:rPr>
              <w:t>I can add rational numbers.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pStyle w:val="Default"/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490C09" w:rsidP="00114C20">
            <w:pPr>
              <w:pStyle w:val="Default"/>
              <w:rPr>
                <w:rFonts w:ascii="Arial" w:hAnsi="Arial" w:cs="Arial"/>
              </w:rPr>
            </w:pPr>
            <w:r w:rsidRPr="000375CC">
              <w:rPr>
                <w:rFonts w:ascii="Arial" w:hAnsi="Arial" w:cs="Arial"/>
              </w:rPr>
              <w:t>I can subtract rational numbers.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pStyle w:val="Default"/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490C09" w:rsidP="00114C20">
            <w:pPr>
              <w:pStyle w:val="Default"/>
              <w:rPr>
                <w:rFonts w:ascii="Arial" w:hAnsi="Arial" w:cs="Arial"/>
              </w:rPr>
            </w:pPr>
            <w:r w:rsidRPr="000375CC">
              <w:rPr>
                <w:rFonts w:ascii="Arial" w:hAnsi="Arial" w:cs="Arial"/>
              </w:rPr>
              <w:t>I can multiply rational numbers.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pStyle w:val="Default"/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490C09" w:rsidP="00114C20">
            <w:pPr>
              <w:pStyle w:val="Default"/>
              <w:rPr>
                <w:rFonts w:ascii="Arial" w:hAnsi="Arial" w:cs="Arial"/>
              </w:rPr>
            </w:pPr>
            <w:r w:rsidRPr="000375CC">
              <w:rPr>
                <w:rFonts w:ascii="Arial" w:hAnsi="Arial" w:cs="Arial"/>
              </w:rPr>
              <w:t>I can divide rational numbers.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pStyle w:val="Default"/>
            </w:pPr>
          </w:p>
        </w:tc>
      </w:tr>
      <w:tr w:rsidR="00B262DF" w:rsidRPr="00156327" w:rsidTr="000375CC">
        <w:trPr>
          <w:trHeight w:val="288"/>
        </w:trPr>
        <w:tc>
          <w:tcPr>
            <w:tcW w:w="1368" w:type="dxa"/>
            <w:vMerge/>
          </w:tcPr>
          <w:p w:rsidR="00490C09" w:rsidRDefault="00490C09" w:rsidP="0000460F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90C09" w:rsidRPr="000375CC" w:rsidRDefault="00490C09" w:rsidP="00B514B6">
            <w:pPr>
              <w:pStyle w:val="Default"/>
              <w:rPr>
                <w:rFonts w:ascii="Arial" w:hAnsi="Arial" w:cs="Arial"/>
              </w:rPr>
            </w:pPr>
            <w:r w:rsidRPr="000375CC">
              <w:rPr>
                <w:rFonts w:ascii="Arial" w:hAnsi="Arial" w:cs="Arial"/>
              </w:rPr>
              <w:t>I can solve real-world mathematical problems by adding, subtracting, multiplying, and dividing rational numbers</w:t>
            </w:r>
            <w:r w:rsidR="00B514B6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980" w:type="dxa"/>
          </w:tcPr>
          <w:p w:rsidR="00490C09" w:rsidRPr="00160042" w:rsidRDefault="00490C09" w:rsidP="00114C20">
            <w:pPr>
              <w:pStyle w:val="Default"/>
            </w:pPr>
          </w:p>
        </w:tc>
        <w:tc>
          <w:tcPr>
            <w:tcW w:w="1566" w:type="dxa"/>
          </w:tcPr>
          <w:p w:rsidR="00490C09" w:rsidRPr="00160042" w:rsidRDefault="00490C09" w:rsidP="00114C20">
            <w:pPr>
              <w:pStyle w:val="Default"/>
            </w:pPr>
          </w:p>
        </w:tc>
      </w:tr>
    </w:tbl>
    <w:p w:rsidR="00B901BC" w:rsidRDefault="00B901BC"/>
    <w:sectPr w:rsidR="00B901BC" w:rsidSect="00490C0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0460F"/>
    <w:rsid w:val="00012E33"/>
    <w:rsid w:val="000375CC"/>
    <w:rsid w:val="000642B3"/>
    <w:rsid w:val="00064E2D"/>
    <w:rsid w:val="000A79C2"/>
    <w:rsid w:val="00156327"/>
    <w:rsid w:val="001D0D97"/>
    <w:rsid w:val="003516E9"/>
    <w:rsid w:val="00356592"/>
    <w:rsid w:val="0048211D"/>
    <w:rsid w:val="00490C09"/>
    <w:rsid w:val="005D3746"/>
    <w:rsid w:val="007E6A34"/>
    <w:rsid w:val="008A60FF"/>
    <w:rsid w:val="00930827"/>
    <w:rsid w:val="009D75A3"/>
    <w:rsid w:val="00A14A80"/>
    <w:rsid w:val="00B262DF"/>
    <w:rsid w:val="00B514B6"/>
    <w:rsid w:val="00B901BC"/>
    <w:rsid w:val="00BD183C"/>
    <w:rsid w:val="00C439AF"/>
    <w:rsid w:val="00DE7C97"/>
    <w:rsid w:val="00E6123F"/>
    <w:rsid w:val="00E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3FDFD-19B0-4405-B62F-E01C6000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3B7"/>
    <w:pPr>
      <w:autoSpaceDE w:val="0"/>
      <w:autoSpaceDN w:val="0"/>
      <w:adjustRightInd w:val="0"/>
    </w:pPr>
    <w:rPr>
      <w:rFonts w:eastAsia="Calibri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Mary Long</cp:lastModifiedBy>
  <cp:revision>2</cp:revision>
  <cp:lastPrinted>2014-08-02T23:06:00Z</cp:lastPrinted>
  <dcterms:created xsi:type="dcterms:W3CDTF">2015-07-31T13:21:00Z</dcterms:created>
  <dcterms:modified xsi:type="dcterms:W3CDTF">2015-07-31T13:21:00Z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